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AB35E9" w:rsidRDefault="005B1ED0" w:rsidP="00005787">
      <w:pPr>
        <w:spacing w:line="240" w:lineRule="auto"/>
        <w:jc w:val="center"/>
        <w:rPr>
          <w:rFonts w:ascii="Verdana" w:hAnsi="Verdana" w:cstheme="minorHAnsi"/>
          <w:b/>
          <w:sz w:val="18"/>
          <w:szCs w:val="18"/>
        </w:rPr>
      </w:pPr>
      <w:r w:rsidRPr="00AB35E9">
        <w:rPr>
          <w:rFonts w:ascii="Verdana" w:hAnsi="Verdana" w:cstheme="minorHAnsi"/>
          <w:b/>
          <w:sz w:val="18"/>
          <w:szCs w:val="18"/>
        </w:rPr>
        <w:t xml:space="preserve">WYKAZ WYKONANYCH </w:t>
      </w:r>
      <w:r w:rsidR="00E130E3" w:rsidRPr="00AB35E9">
        <w:rPr>
          <w:rFonts w:ascii="Verdana" w:hAnsi="Verdana" w:cstheme="minorHAnsi"/>
          <w:b/>
          <w:sz w:val="18"/>
          <w:szCs w:val="18"/>
        </w:rPr>
        <w:t>ZAMÓWIEŃ</w:t>
      </w:r>
      <w:r w:rsidRPr="00AB35E9">
        <w:rPr>
          <w:rFonts w:ascii="Verdana" w:hAnsi="Verdana" w:cstheme="minorHAnsi"/>
          <w:b/>
          <w:sz w:val="18"/>
          <w:szCs w:val="18"/>
        </w:rPr>
        <w:t xml:space="preserve"> </w:t>
      </w:r>
    </w:p>
    <w:p w14:paraId="1AD8AF27" w14:textId="77777777" w:rsidR="003A6457" w:rsidRPr="00AB35E9" w:rsidRDefault="003A6457" w:rsidP="00B137F8">
      <w:pPr>
        <w:rPr>
          <w:rFonts w:ascii="Verdana" w:hAnsi="Verdana" w:cstheme="minorHAnsi"/>
          <w:sz w:val="18"/>
          <w:szCs w:val="18"/>
        </w:rPr>
      </w:pPr>
    </w:p>
    <w:p w14:paraId="66AAB942" w14:textId="2F56F90C" w:rsidR="00B137F8" w:rsidRPr="00AB35E9" w:rsidRDefault="00B137F8" w:rsidP="002B44DF">
      <w:pPr>
        <w:ind w:left="-142"/>
        <w:rPr>
          <w:rFonts w:ascii="Verdana" w:hAnsi="Verdana" w:cstheme="minorHAnsi"/>
          <w:b/>
          <w:bCs/>
          <w:sz w:val="18"/>
          <w:szCs w:val="18"/>
          <w:lang w:eastAsia="pl-PL"/>
        </w:rPr>
      </w:pPr>
      <w:r w:rsidRPr="00AB35E9">
        <w:rPr>
          <w:rFonts w:ascii="Verdana" w:hAnsi="Verdana" w:cstheme="minorHAnsi"/>
          <w:sz w:val="18"/>
          <w:szCs w:val="18"/>
          <w:lang w:eastAsia="pl-PL"/>
        </w:rPr>
        <w:t xml:space="preserve">Składając Ofertę w postępowaniu zakupowym </w:t>
      </w:r>
      <w:r w:rsidR="00DA5698" w:rsidRPr="00AB35E9">
        <w:rPr>
          <w:rFonts w:ascii="Verdana" w:hAnsi="Verdana" w:cstheme="minorHAnsi"/>
          <w:sz w:val="18"/>
          <w:szCs w:val="18"/>
          <w:lang w:eastAsia="pl-PL"/>
        </w:rPr>
        <w:t xml:space="preserve">nr </w:t>
      </w:r>
      <w:r w:rsidR="003D58B2" w:rsidRPr="00AB35E9">
        <w:rPr>
          <w:rFonts w:ascii="Verdana" w:hAnsi="Verdana" w:cstheme="minorHAnsi"/>
          <w:b/>
          <w:sz w:val="18"/>
          <w:szCs w:val="18"/>
          <w:lang w:eastAsia="pl-PL"/>
        </w:rPr>
        <w:t>POST/DYS/OZ/G</w:t>
      </w:r>
      <w:r w:rsidR="00AC272D" w:rsidRPr="00AB35E9">
        <w:rPr>
          <w:rFonts w:ascii="Verdana" w:hAnsi="Verdana" w:cstheme="minorHAnsi"/>
          <w:b/>
          <w:sz w:val="18"/>
          <w:szCs w:val="18"/>
          <w:lang w:eastAsia="pl-PL"/>
        </w:rPr>
        <w:t>ZA/0</w:t>
      </w:r>
      <w:r w:rsidR="00922273">
        <w:rPr>
          <w:rFonts w:ascii="Verdana" w:hAnsi="Verdana" w:cstheme="minorHAnsi"/>
          <w:b/>
          <w:sz w:val="18"/>
          <w:szCs w:val="18"/>
          <w:lang w:eastAsia="pl-PL"/>
        </w:rPr>
        <w:t>4499</w:t>
      </w:r>
      <w:r w:rsidR="005126E5" w:rsidRPr="00AB35E9">
        <w:rPr>
          <w:rFonts w:ascii="Verdana" w:hAnsi="Verdana" w:cstheme="minorHAnsi"/>
          <w:b/>
          <w:sz w:val="18"/>
          <w:szCs w:val="18"/>
          <w:lang w:eastAsia="pl-PL"/>
        </w:rPr>
        <w:t>/2025</w:t>
      </w:r>
      <w:r w:rsidR="00B92491" w:rsidRPr="00AB35E9">
        <w:rPr>
          <w:rFonts w:ascii="Verdana" w:hAnsi="Verdana" w:cstheme="minorHAnsi"/>
          <w:sz w:val="18"/>
          <w:szCs w:val="18"/>
          <w:lang w:eastAsia="pl-PL"/>
        </w:rPr>
        <w:t xml:space="preserve"> </w:t>
      </w:r>
      <w:r w:rsidRPr="00AB35E9">
        <w:rPr>
          <w:rFonts w:ascii="Verdana" w:hAnsi="Verdana" w:cstheme="minorHAnsi"/>
          <w:sz w:val="18"/>
          <w:szCs w:val="18"/>
          <w:lang w:eastAsia="pl-PL"/>
        </w:rPr>
        <w:t xml:space="preserve">prowadzonym w trybie przetargu nieograniczonego </w:t>
      </w:r>
      <w:r w:rsidR="00DB01FF" w:rsidRPr="00AB35E9">
        <w:rPr>
          <w:rFonts w:ascii="Verdana" w:hAnsi="Verdana" w:cstheme="minorHAnsi"/>
          <w:sz w:val="18"/>
          <w:szCs w:val="18"/>
          <w:lang w:eastAsia="pl-PL"/>
        </w:rPr>
        <w:t>pn</w:t>
      </w:r>
      <w:r w:rsidR="002B44DF" w:rsidRPr="00AB35E9">
        <w:rPr>
          <w:rFonts w:ascii="Verdana" w:hAnsi="Verdana" w:cstheme="minorHAnsi"/>
          <w:sz w:val="18"/>
          <w:szCs w:val="18"/>
          <w:lang w:eastAsia="pl-PL"/>
        </w:rPr>
        <w:t xml:space="preserve">. </w:t>
      </w:r>
      <w:r w:rsidR="00922273" w:rsidRPr="00922273">
        <w:rPr>
          <w:rFonts w:ascii="Verdana" w:hAnsi="Verdana" w:cstheme="minorHAnsi"/>
          <w:b/>
          <w:bCs/>
          <w:sz w:val="18"/>
          <w:szCs w:val="18"/>
          <w:lang w:eastAsia="pl-PL"/>
        </w:rPr>
        <w:t>Roboty budowlane elektroenergetyczne na terenie RE Przemyśl i RE Tomaszów Lubelski: cz. 1 - Przyłączenie zakładu produkcyjnego w m. Zadąbrowie, dz. nr 289/10, gm. Orły, cz. 2 - Przebudowa linii SN Tyszowce - Łaszczów Mleczarnia, Tyszowce - Pukarzów na kablową w m. Muratyn i Mikulin etap 1</w:t>
      </w:r>
      <w:r w:rsidR="0000320F" w:rsidRPr="00AB35E9">
        <w:rPr>
          <w:rFonts w:ascii="Verdana" w:hAnsi="Verdana" w:cstheme="minorHAnsi"/>
          <w:b/>
          <w:bCs/>
          <w:sz w:val="18"/>
          <w:szCs w:val="18"/>
          <w:lang w:eastAsia="pl-PL"/>
        </w:rPr>
        <w:t xml:space="preserve">, </w:t>
      </w:r>
      <w:r w:rsidR="00C85082" w:rsidRPr="00AB35E9">
        <w:rPr>
          <w:rFonts w:ascii="Verdana" w:hAnsi="Verdana" w:cstheme="minorHAnsi"/>
          <w:sz w:val="18"/>
          <w:szCs w:val="18"/>
          <w:lang w:eastAsia="pl-PL"/>
        </w:rPr>
        <w:t>oświadczamy,</w:t>
      </w:r>
      <w:r w:rsidR="00922273">
        <w:rPr>
          <w:rFonts w:ascii="Verdana" w:hAnsi="Verdana" w:cstheme="minorHAnsi"/>
          <w:sz w:val="18"/>
          <w:szCs w:val="18"/>
          <w:lang w:eastAsia="pl-PL"/>
        </w:rPr>
        <w:t xml:space="preserve"> </w:t>
      </w:r>
      <w:r w:rsidR="00C85082" w:rsidRPr="00AB35E9">
        <w:rPr>
          <w:rFonts w:ascii="Verdana" w:hAnsi="Verdana" w:cstheme="minorHAnsi"/>
          <w:bCs/>
          <w:sz w:val="18"/>
          <w:szCs w:val="18"/>
          <w:lang w:eastAsia="pl-PL"/>
        </w:rPr>
        <w:t xml:space="preserve">że </w:t>
      </w:r>
      <w:r w:rsidRPr="00AB35E9">
        <w:rPr>
          <w:rFonts w:ascii="Verdana" w:hAnsi="Verdana" w:cstheme="minorHAnsi"/>
          <w:sz w:val="18"/>
          <w:szCs w:val="18"/>
          <w:lang w:eastAsia="pl-PL"/>
        </w:rPr>
        <w:t xml:space="preserve">w okresie ostatnich </w:t>
      </w:r>
      <w:r w:rsidR="001B417C" w:rsidRPr="00AB35E9">
        <w:rPr>
          <w:rFonts w:ascii="Verdana" w:hAnsi="Verdana" w:cstheme="minorHAnsi"/>
          <w:b/>
          <w:sz w:val="18"/>
          <w:szCs w:val="18"/>
          <w:lang w:eastAsia="pl-PL"/>
        </w:rPr>
        <w:t xml:space="preserve">5 lat </w:t>
      </w:r>
      <w:r w:rsidRPr="00AB35E9">
        <w:rPr>
          <w:rFonts w:ascii="Verdana" w:hAnsi="Verdana" w:cstheme="minorHAnsi"/>
          <w:sz w:val="18"/>
          <w:szCs w:val="18"/>
          <w:lang w:eastAsia="pl-PL"/>
        </w:rPr>
        <w:t xml:space="preserve">przed upływem terminu składania Ofert wykonaliśmy następujące </w:t>
      </w:r>
      <w:r w:rsidR="001B56CC" w:rsidRPr="00AB35E9">
        <w:rPr>
          <w:rFonts w:ascii="Verdana" w:hAnsi="Verdana" w:cstheme="minorHAnsi"/>
          <w:sz w:val="18"/>
          <w:szCs w:val="18"/>
          <w:lang w:eastAsia="pl-PL"/>
        </w:rPr>
        <w:t>zamówienia</w:t>
      </w:r>
      <w:r w:rsidR="00AC272D" w:rsidRPr="00AB35E9">
        <w:rPr>
          <w:rFonts w:ascii="Verdana" w:hAnsi="Verdana" w:cstheme="minorHAnsi"/>
          <w:sz w:val="18"/>
          <w:szCs w:val="18"/>
        </w:rPr>
        <w:t>.</w:t>
      </w:r>
    </w:p>
    <w:p w14:paraId="1246944F" w14:textId="77777777" w:rsidR="00616C0D" w:rsidRPr="00AB35E9" w:rsidRDefault="00616C0D" w:rsidP="006254B2">
      <w:pPr>
        <w:ind w:left="-142"/>
        <w:rPr>
          <w:rFonts w:ascii="Verdana" w:hAnsi="Verdana" w:cstheme="minorHAnsi"/>
          <w:b/>
          <w:color w:val="FF0000"/>
          <w:sz w:val="18"/>
          <w:szCs w:val="18"/>
          <w:lang w:eastAsia="pl-PL"/>
        </w:rPr>
      </w:pPr>
    </w:p>
    <w:p w14:paraId="3E92192E" w14:textId="784E490B" w:rsidR="00B137F8" w:rsidRPr="00AB35E9" w:rsidRDefault="00616C0D" w:rsidP="00AB35E9">
      <w:pPr>
        <w:ind w:left="-142"/>
        <w:rPr>
          <w:rFonts w:ascii="Verdana" w:hAnsi="Verdana" w:cstheme="minorHAnsi"/>
          <w:b/>
          <w:bCs/>
          <w:sz w:val="18"/>
          <w:szCs w:val="18"/>
          <w:lang w:eastAsia="pl-PL"/>
        </w:rPr>
      </w:pPr>
      <w:r w:rsidRPr="00AB35E9">
        <w:rPr>
          <w:rFonts w:ascii="Verdana" w:hAnsi="Verdana" w:cstheme="minorHAnsi"/>
          <w:b/>
          <w:color w:val="FF0000"/>
          <w:sz w:val="18"/>
          <w:szCs w:val="18"/>
          <w:lang w:eastAsia="pl-PL"/>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922273" w:rsidRDefault="005B1ED0" w:rsidP="005126E5">
      <w:pPr>
        <w:spacing w:before="120"/>
        <w:ind w:left="-284" w:right="-569"/>
        <w:outlineLvl w:val="0"/>
        <w:rPr>
          <w:rFonts w:ascii="Verdana" w:hAnsi="Verdana" w:cstheme="minorHAnsi"/>
          <w:i/>
          <w:sz w:val="20"/>
        </w:rPr>
      </w:pPr>
      <w:r w:rsidRPr="00922273">
        <w:rPr>
          <w:rFonts w:ascii="Verdana" w:hAnsi="Verdana" w:cstheme="minorHAnsi"/>
          <w:b/>
          <w:color w:val="FF0000"/>
          <w:sz w:val="20"/>
        </w:rPr>
        <w:t xml:space="preserve">Do niniejszego wykazu dołączamy dowody potwierdzające, że ww. </w:t>
      </w:r>
      <w:r w:rsidR="001B56CC" w:rsidRPr="00922273">
        <w:rPr>
          <w:rFonts w:ascii="Verdana" w:hAnsi="Verdana" w:cstheme="minorHAnsi"/>
          <w:b/>
          <w:color w:val="FF0000"/>
          <w:sz w:val="20"/>
        </w:rPr>
        <w:t>zamówienia</w:t>
      </w:r>
      <w:r w:rsidRPr="00922273">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4D752068" w:rsidR="006B15A9" w:rsidRPr="002A3BD1" w:rsidRDefault="002069DE" w:rsidP="006B15A9">
    <w:pPr>
      <w:pStyle w:val="Nagwek"/>
      <w:ind w:left="-142"/>
      <w:rPr>
        <w:rFonts w:ascii="Verdana" w:hAnsi="Verdana"/>
        <w:sz w:val="14"/>
        <w:szCs w:val="14"/>
      </w:rPr>
    </w:pPr>
    <w:r>
      <w:rPr>
        <w:rFonts w:ascii="Verdana" w:hAnsi="Verdana"/>
        <w:sz w:val="14"/>
        <w:szCs w:val="14"/>
      </w:rPr>
      <w:t>POST/DYS/OZ/GZA/0</w:t>
    </w:r>
    <w:r w:rsidR="00922273">
      <w:rPr>
        <w:rFonts w:ascii="Verdana" w:hAnsi="Verdana"/>
        <w:sz w:val="14"/>
        <w:szCs w:val="14"/>
      </w:rPr>
      <w:t>4499</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5CD4"/>
    <w:rsid w:val="00066400"/>
    <w:rsid w:val="00070DB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193"/>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4DF"/>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21C"/>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2273"/>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0B3E"/>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35E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25E96"/>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153752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0DB5"/>
    <w:rsid w:val="00073253"/>
    <w:rsid w:val="00092C4D"/>
    <w:rsid w:val="00093F96"/>
    <w:rsid w:val="000A1772"/>
    <w:rsid w:val="000A3410"/>
    <w:rsid w:val="000B4E1F"/>
    <w:rsid w:val="000B5F48"/>
    <w:rsid w:val="000C5ABB"/>
    <w:rsid w:val="000F5FB0"/>
    <w:rsid w:val="00102ED4"/>
    <w:rsid w:val="00112677"/>
    <w:rsid w:val="00166117"/>
    <w:rsid w:val="0017008E"/>
    <w:rsid w:val="00175193"/>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25E96"/>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210</Words>
  <Characters>1266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19</cp:revision>
  <cp:lastPrinted>2021-02-26T13:14:00Z</cp:lastPrinted>
  <dcterms:created xsi:type="dcterms:W3CDTF">2025-05-30T08:16:00Z</dcterms:created>
  <dcterms:modified xsi:type="dcterms:W3CDTF">2025-12-15T13:18:00Z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